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3690"/>
        <w:gridCol w:w="2229"/>
        <w:gridCol w:w="1821"/>
      </w:tblGrid>
      <w:tr w:rsidR="006904BC" w:rsidTr="00C93CE1">
        <w:trPr>
          <w:trHeight w:val="440"/>
        </w:trPr>
        <w:tc>
          <w:tcPr>
            <w:tcW w:w="990" w:type="dxa"/>
            <w:vMerge w:val="restart"/>
          </w:tcPr>
          <w:p w:rsidR="006904BC" w:rsidRDefault="006904BC" w:rsidP="00C93CE1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  <w:noProof/>
                <w:lang w:val="en-US" w:eastAsia="en-US"/>
              </w:rPr>
              <w:drawing>
                <wp:inline distT="0" distB="0" distL="0" distR="0" wp14:anchorId="24FFDD83" wp14:editId="06E1A51D">
                  <wp:extent cx="537980" cy="52181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UNTA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33" cy="523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  <w:gridSpan w:val="3"/>
          </w:tcPr>
          <w:p w:rsidR="006904BC" w:rsidRDefault="006904BC" w:rsidP="006904B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BORANG AUDIT STANDAR </w:t>
            </w:r>
            <w:r>
              <w:rPr>
                <w:b/>
              </w:rPr>
              <w:t>ISI PENGABDIAN KEPADA MASYARAKAT</w:t>
            </w:r>
          </w:p>
        </w:tc>
      </w:tr>
      <w:tr w:rsidR="006904BC" w:rsidTr="00C93CE1">
        <w:trPr>
          <w:trHeight w:val="515"/>
        </w:trPr>
        <w:tc>
          <w:tcPr>
            <w:tcW w:w="990" w:type="dxa"/>
            <w:vMerge/>
            <w:tcBorders>
              <w:top w:val="nil"/>
            </w:tcBorders>
          </w:tcPr>
          <w:p w:rsidR="006904BC" w:rsidRDefault="006904BC" w:rsidP="00C93CE1"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</w:tcPr>
          <w:p w:rsidR="006904BC" w:rsidRDefault="006904BC" w:rsidP="00C93CE1">
            <w:pPr>
              <w:pStyle w:val="TableParagraph"/>
              <w:spacing w:line="251" w:lineRule="exact"/>
              <w:jc w:val="center"/>
            </w:pPr>
            <w:r>
              <w:t>Kode/No:</w:t>
            </w:r>
          </w:p>
          <w:p w:rsidR="006904BC" w:rsidRDefault="006904BC" w:rsidP="006904BC">
            <w:pPr>
              <w:pStyle w:val="TableParagraph"/>
              <w:tabs>
                <w:tab w:val="left" w:pos="2351"/>
              </w:tabs>
              <w:spacing w:before="11" w:line="234" w:lineRule="exact"/>
              <w:ind w:left="170"/>
              <w:jc w:val="center"/>
            </w:pPr>
            <w:r>
              <w:t>FM-PM/STD/SPMI/</w:t>
            </w:r>
            <w:r>
              <w:t>C.2</w:t>
            </w:r>
            <w:r>
              <w:t>.01</w:t>
            </w:r>
          </w:p>
        </w:tc>
        <w:tc>
          <w:tcPr>
            <w:tcW w:w="2229" w:type="dxa"/>
          </w:tcPr>
          <w:p w:rsidR="006904BC" w:rsidRDefault="006904BC" w:rsidP="00C93CE1">
            <w:pPr>
              <w:pStyle w:val="TableParagraph"/>
              <w:spacing w:line="251" w:lineRule="exact"/>
              <w:ind w:left="207" w:right="203"/>
              <w:jc w:val="center"/>
            </w:pPr>
            <w:r>
              <w:t>Tanggal berlaku :</w:t>
            </w:r>
          </w:p>
          <w:p w:rsidR="006904BC" w:rsidRDefault="006904BC" w:rsidP="00C93CE1">
            <w:pPr>
              <w:pStyle w:val="TableParagraph"/>
              <w:spacing w:before="11" w:line="234" w:lineRule="exact"/>
              <w:ind w:left="207" w:right="133"/>
              <w:jc w:val="center"/>
            </w:pPr>
            <w:r>
              <w:t>25/02/2019</w:t>
            </w:r>
          </w:p>
        </w:tc>
        <w:tc>
          <w:tcPr>
            <w:tcW w:w="1821" w:type="dxa"/>
          </w:tcPr>
          <w:p w:rsidR="006904BC" w:rsidRDefault="006904BC" w:rsidP="00C93CE1">
            <w:pPr>
              <w:pStyle w:val="TableParagraph"/>
              <w:spacing w:line="251" w:lineRule="exact"/>
              <w:ind w:left="171" w:right="167"/>
              <w:jc w:val="center"/>
            </w:pPr>
            <w:r>
              <w:t>Revisi</w:t>
            </w:r>
            <w:r>
              <w:rPr>
                <w:spacing w:val="59"/>
              </w:rPr>
              <w:t xml:space="preserve"> </w:t>
            </w:r>
            <w:r>
              <w:t>:</w:t>
            </w:r>
          </w:p>
          <w:p w:rsidR="006904BC" w:rsidRDefault="006904BC" w:rsidP="00C93CE1">
            <w:pPr>
              <w:pStyle w:val="TableParagraph"/>
              <w:spacing w:before="11" w:line="234" w:lineRule="exact"/>
              <w:ind w:left="171" w:right="166"/>
              <w:jc w:val="center"/>
            </w:pPr>
            <w:r>
              <w:t>00</w:t>
            </w:r>
          </w:p>
        </w:tc>
      </w:tr>
    </w:tbl>
    <w:p w:rsidR="001B56CD" w:rsidRDefault="001B56CD">
      <w:pPr>
        <w:pStyle w:val="BodyText"/>
        <w:rPr>
          <w:rFonts w:ascii="Times New Roman"/>
          <w:sz w:val="23"/>
        </w:rPr>
      </w:pPr>
    </w:p>
    <w:tbl>
      <w:tblPr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3660"/>
        <w:gridCol w:w="656"/>
        <w:gridCol w:w="604"/>
        <w:gridCol w:w="3235"/>
      </w:tblGrid>
      <w:tr w:rsidR="001B56CD">
        <w:trPr>
          <w:trHeight w:val="254"/>
        </w:trPr>
        <w:tc>
          <w:tcPr>
            <w:tcW w:w="538" w:type="dxa"/>
            <w:vMerge w:val="restart"/>
            <w:shd w:val="clear" w:color="auto" w:fill="CCCCCC"/>
          </w:tcPr>
          <w:p w:rsidR="001B56CD" w:rsidRDefault="006904BC">
            <w:pPr>
              <w:pStyle w:val="TableParagraph"/>
              <w:spacing w:line="251" w:lineRule="exact"/>
              <w:ind w:left="123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60" w:type="dxa"/>
            <w:vMerge w:val="restart"/>
            <w:shd w:val="clear" w:color="auto" w:fill="CCCCCC"/>
          </w:tcPr>
          <w:p w:rsidR="001B56CD" w:rsidRDefault="006904BC">
            <w:pPr>
              <w:pStyle w:val="TableParagraph"/>
              <w:spacing w:line="251" w:lineRule="exact"/>
              <w:ind w:left="1213" w:right="1209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260" w:type="dxa"/>
            <w:gridSpan w:val="2"/>
            <w:shd w:val="clear" w:color="auto" w:fill="CCCCCC"/>
          </w:tcPr>
          <w:p w:rsidR="001B56CD" w:rsidRDefault="006904BC">
            <w:pPr>
              <w:pStyle w:val="TableParagraph"/>
              <w:spacing w:line="235" w:lineRule="exact"/>
              <w:ind w:left="385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35" w:type="dxa"/>
            <w:vMerge w:val="restart"/>
            <w:shd w:val="clear" w:color="auto" w:fill="CCCCCC"/>
          </w:tcPr>
          <w:p w:rsidR="001B56CD" w:rsidRDefault="006904BC">
            <w:pPr>
              <w:pStyle w:val="TableParagraph"/>
              <w:spacing w:line="251" w:lineRule="exact"/>
              <w:ind w:left="791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1B56CD">
        <w:trPr>
          <w:trHeight w:val="251"/>
        </w:trPr>
        <w:tc>
          <w:tcPr>
            <w:tcW w:w="538" w:type="dxa"/>
            <w:vMerge/>
            <w:tcBorders>
              <w:top w:val="nil"/>
            </w:tcBorders>
            <w:shd w:val="clear" w:color="auto" w:fill="CCCCCC"/>
          </w:tcPr>
          <w:p w:rsidR="001B56CD" w:rsidRDefault="001B56CD">
            <w:pPr>
              <w:rPr>
                <w:sz w:val="2"/>
                <w:szCs w:val="2"/>
              </w:rPr>
            </w:pPr>
          </w:p>
        </w:tc>
        <w:tc>
          <w:tcPr>
            <w:tcW w:w="3660" w:type="dxa"/>
            <w:vMerge/>
            <w:tcBorders>
              <w:top w:val="nil"/>
            </w:tcBorders>
            <w:shd w:val="clear" w:color="auto" w:fill="CCCCCC"/>
          </w:tcPr>
          <w:p w:rsidR="001B56CD" w:rsidRDefault="001B56CD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1B56CD" w:rsidRDefault="006904BC">
            <w:pPr>
              <w:pStyle w:val="TableParagraph"/>
              <w:spacing w:line="232" w:lineRule="exact"/>
              <w:ind w:right="166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604" w:type="dxa"/>
            <w:shd w:val="clear" w:color="auto" w:fill="CCCCCC"/>
          </w:tcPr>
          <w:p w:rsidR="001B56CD" w:rsidRDefault="006904BC">
            <w:pPr>
              <w:pStyle w:val="TableParagraph"/>
              <w:spacing w:line="232" w:lineRule="exact"/>
              <w:ind w:left="88" w:right="85"/>
              <w:jc w:val="center"/>
              <w:rPr>
                <w:b/>
              </w:rPr>
            </w:pPr>
            <w:r>
              <w:rPr>
                <w:b/>
              </w:rPr>
              <w:t>AM</w:t>
            </w:r>
            <w:r>
              <w:rPr>
                <w:b/>
              </w:rPr>
              <w:t>I</w:t>
            </w:r>
          </w:p>
        </w:tc>
        <w:tc>
          <w:tcPr>
            <w:tcW w:w="3235" w:type="dxa"/>
            <w:vMerge/>
            <w:tcBorders>
              <w:top w:val="nil"/>
            </w:tcBorders>
            <w:shd w:val="clear" w:color="auto" w:fill="CCCCCC"/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9"/>
        </w:trPr>
        <w:tc>
          <w:tcPr>
            <w:tcW w:w="538" w:type="dxa"/>
            <w:tcBorders>
              <w:bottom w:val="nil"/>
            </w:tcBorders>
          </w:tcPr>
          <w:p w:rsidR="001B56CD" w:rsidRDefault="006904BC">
            <w:pPr>
              <w:pStyle w:val="TableParagraph"/>
              <w:spacing w:line="230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60" w:type="dxa"/>
            <w:tcBorders>
              <w:bottom w:val="nil"/>
            </w:tcBorders>
          </w:tcPr>
          <w:p w:rsidR="001B56CD" w:rsidRDefault="006904BC">
            <w:pPr>
              <w:pStyle w:val="TableParagraph"/>
              <w:tabs>
                <w:tab w:val="left" w:pos="956"/>
                <w:tab w:val="left" w:pos="2052"/>
                <w:tab w:val="left" w:pos="2779"/>
              </w:tabs>
              <w:spacing w:line="230" w:lineRule="exact"/>
              <w:ind w:left="107"/>
            </w:pPr>
            <w:r>
              <w:t>Materi</w:t>
            </w:r>
            <w:r>
              <w:tab/>
              <w:t>berpusat</w:t>
            </w:r>
            <w:r>
              <w:tab/>
              <w:t>pada</w:t>
            </w:r>
            <w:r>
              <w:tab/>
              <w:t>potensi,</w:t>
            </w:r>
          </w:p>
        </w:tc>
        <w:tc>
          <w:tcPr>
            <w:tcW w:w="656" w:type="dxa"/>
            <w:tcBorders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4" w:type="dxa"/>
            <w:tcBorders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35" w:type="dxa"/>
            <w:vMerge w:val="restart"/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tabs>
                <w:tab w:val="left" w:pos="1864"/>
                <w:tab w:val="left" w:pos="3182"/>
              </w:tabs>
              <w:spacing w:line="223" w:lineRule="exact"/>
              <w:ind w:left="107"/>
            </w:pPr>
            <w:r>
              <w:t>perkembangan,</w:t>
            </w:r>
            <w:r>
              <w:tab/>
              <w:t>kebutuhan,</w:t>
            </w:r>
            <w:r>
              <w:tab/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right="169"/>
              <w:jc w:val="right"/>
            </w:pPr>
            <w:r>
              <w:t>......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28" w:right="98"/>
              <w:jc w:val="center"/>
            </w:pPr>
            <w:r>
              <w:t>.....</w:t>
            </w: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tabs>
                <w:tab w:val="left" w:pos="1613"/>
                <w:tab w:val="left" w:pos="3063"/>
              </w:tabs>
              <w:spacing w:line="223" w:lineRule="exact"/>
              <w:ind w:left="107"/>
            </w:pPr>
            <w:r>
              <w:t>kepentingan</w:t>
            </w:r>
            <w:r>
              <w:tab/>
            </w:r>
            <w:r>
              <w:t>masyarakat</w:t>
            </w:r>
            <w:r>
              <w:tab/>
              <w:t>serta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107"/>
            </w:pPr>
            <w:r>
              <w:t>lingkungannya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541"/>
                <w:tab w:val="left" w:pos="2714"/>
              </w:tabs>
              <w:spacing w:line="223" w:lineRule="exact"/>
              <w:ind w:right="99"/>
              <w:jc w:val="center"/>
            </w:pPr>
            <w:r>
              <w:t xml:space="preserve">a. </w:t>
            </w:r>
            <w:r>
              <w:rPr>
                <w:spacing w:val="52"/>
              </w:rPr>
              <w:t xml:space="preserve"> </w:t>
            </w:r>
            <w:r>
              <w:t>Sesuai</w:t>
            </w:r>
            <w:r>
              <w:tab/>
              <w:t>kriteria</w:t>
            </w:r>
            <w:r>
              <w:tab/>
            </w:r>
            <w:r>
              <w:rPr>
                <w:w w:val="95"/>
              </w:rPr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989"/>
              </w:tabs>
              <w:spacing w:line="223" w:lineRule="exact"/>
              <w:ind w:right="98"/>
              <w:jc w:val="center"/>
            </w:pPr>
            <w:r>
              <w:t xml:space="preserve">    </w:t>
            </w:r>
            <w:r>
              <w:t>terdokumentasi</w:t>
            </w:r>
            <w:r>
              <w:tab/>
            </w:r>
            <w:r>
              <w:rPr>
                <w:spacing w:val="-1"/>
              </w:rPr>
              <w:t>dengan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   </w:t>
            </w:r>
            <w:r>
              <w:t>baik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  <w:ind w:right="97"/>
              <w:jc w:val="center"/>
            </w:pPr>
            <w:r>
              <w:t>b. Sesuai kriteria, namun tidak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</w:t>
            </w:r>
            <w:r>
              <w:t>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370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45" w:lineRule="exact"/>
            </w:pPr>
            <w:r>
              <w:t xml:space="preserve">    </w:t>
            </w:r>
            <w:r>
              <w:t>c. Tidak memenuhi kriteria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368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before="118" w:line="231" w:lineRule="exact"/>
              <w:ind w:left="107"/>
            </w:pPr>
            <w:r>
              <w:t>Kedalaman dan keluasan materi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before="118" w:line="231" w:lineRule="exact"/>
              <w:ind w:right="169"/>
              <w:jc w:val="right"/>
            </w:pPr>
            <w:r>
              <w:t>......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before="118" w:line="231" w:lineRule="exact"/>
              <w:ind w:left="28" w:right="98"/>
              <w:jc w:val="center"/>
            </w:pPr>
            <w:r>
              <w:t>.....</w:t>
            </w: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2352"/>
              </w:tabs>
              <w:spacing w:line="223" w:lineRule="exact"/>
              <w:ind w:left="107"/>
            </w:pPr>
            <w:r>
              <w:t xml:space="preserve">Pengabdian </w:t>
            </w:r>
            <w:r>
              <w:t>masyarakat,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2450"/>
              </w:tabs>
              <w:spacing w:line="223" w:lineRule="exact"/>
              <w:ind w:left="107"/>
            </w:pPr>
            <w:r>
              <w:t>M</w:t>
            </w:r>
            <w:r>
              <w:t xml:space="preserve">emperhatikan </w:t>
            </w:r>
            <w:r>
              <w:t>keragaman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828"/>
                <w:tab w:val="left" w:pos="2904"/>
              </w:tabs>
              <w:spacing w:line="223" w:lineRule="exact"/>
              <w:ind w:left="107"/>
            </w:pPr>
            <w:r>
              <w:t>M</w:t>
            </w:r>
            <w:r>
              <w:t xml:space="preserve">asyarakat </w:t>
            </w:r>
            <w:r>
              <w:t>serta</w:t>
            </w:r>
            <w:r>
              <w:tab/>
              <w:t xml:space="preserve"> </w:t>
            </w:r>
            <w:r>
              <w:t>tingkat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  <w:ind w:left="107"/>
            </w:pPr>
            <w:r>
              <w:t>pendidikan masyarakat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424"/>
                <w:tab w:val="left" w:pos="1791"/>
                <w:tab w:val="left" w:pos="2793"/>
              </w:tabs>
              <w:spacing w:line="223" w:lineRule="exact"/>
              <w:ind w:right="96"/>
              <w:jc w:val="center"/>
            </w:pPr>
            <w:r>
              <w:t xml:space="preserve">a.  </w:t>
            </w:r>
            <w:r>
              <w:t>Memenuhi</w:t>
            </w:r>
            <w:r>
              <w:tab/>
              <w:t>kriteria</w:t>
            </w:r>
            <w:r>
              <w:tab/>
            </w:r>
            <w:r>
              <w:rPr>
                <w:w w:val="95"/>
              </w:rPr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999"/>
              </w:tabs>
              <w:spacing w:line="223" w:lineRule="exact"/>
              <w:ind w:right="98"/>
              <w:jc w:val="center"/>
            </w:pPr>
            <w:r>
              <w:t xml:space="preserve">  </w:t>
            </w:r>
            <w:r>
              <w:t>terdokumentasi</w:t>
            </w:r>
            <w:r>
              <w:tab/>
            </w:r>
            <w:r>
              <w:rPr>
                <w:w w:val="95"/>
              </w:rPr>
              <w:t>dengan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 </w:t>
            </w:r>
            <w:r>
              <w:t>baik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424"/>
              </w:tabs>
              <w:spacing w:line="223" w:lineRule="exact"/>
              <w:ind w:right="97"/>
            </w:pPr>
            <w:r>
              <w:t xml:space="preserve">    </w:t>
            </w:r>
            <w:r>
              <w:t xml:space="preserve">b.  </w:t>
            </w:r>
            <w:r>
              <w:t>Memenuhi kriteria,</w:t>
            </w:r>
            <w:r>
              <w:rPr>
                <w:spacing w:val="4"/>
              </w:rPr>
              <w:t xml:space="preserve"> </w:t>
            </w:r>
            <w:r>
              <w:t>namun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 </w:t>
            </w:r>
            <w:r>
              <w:t>tidak 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370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815"/>
              </w:tabs>
              <w:spacing w:line="245" w:lineRule="exact"/>
            </w:pPr>
            <w:r>
              <w:t xml:space="preserve">    </w:t>
            </w:r>
            <w:r>
              <w:t xml:space="preserve">c.  </w:t>
            </w:r>
            <w:r>
              <w:t>Tidak memenuhi</w:t>
            </w:r>
            <w:r>
              <w:rPr>
                <w:spacing w:val="-4"/>
              </w:rPr>
              <w:t xml:space="preserve"> </w:t>
            </w:r>
            <w:r>
              <w:t>kriteria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368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before="118" w:line="231" w:lineRule="exact"/>
              <w:ind w:left="107"/>
            </w:pPr>
            <w:r>
              <w:t>Materi pengabmas disusun atas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107"/>
            </w:pPr>
            <w:r>
              <w:t>dasar bahwa ilmu pengetahuan,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right="169"/>
              <w:jc w:val="right"/>
            </w:pPr>
            <w:r>
              <w:t>......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88" w:right="98"/>
              <w:jc w:val="center"/>
            </w:pPr>
            <w:r>
              <w:t>......</w:t>
            </w: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107"/>
            </w:pPr>
            <w:r>
              <w:t>teknologi, dan seni berkembang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107"/>
            </w:pPr>
            <w:r>
              <w:t>secara dinamis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691"/>
                <w:tab w:val="left" w:pos="2718"/>
              </w:tabs>
              <w:spacing w:line="223" w:lineRule="exact"/>
              <w:ind w:right="95"/>
            </w:pPr>
            <w:r>
              <w:t xml:space="preserve">   </w:t>
            </w:r>
            <w:r>
              <w:t xml:space="preserve">a. </w:t>
            </w:r>
            <w:r>
              <w:rPr>
                <w:spacing w:val="52"/>
              </w:rPr>
              <w:t xml:space="preserve"> </w:t>
            </w:r>
            <w:r>
              <w:t>Memenuhi</w:t>
            </w:r>
            <w:r>
              <w:tab/>
              <w:t>kriteria,</w:t>
            </w:r>
            <w:r>
              <w:tab/>
            </w:r>
            <w:r>
              <w:rPr>
                <w:w w:val="95"/>
              </w:rPr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989"/>
              </w:tabs>
              <w:spacing w:line="223" w:lineRule="exact"/>
              <w:ind w:right="98"/>
            </w:pPr>
            <w:r>
              <w:t xml:space="preserve">         </w:t>
            </w:r>
            <w:r>
              <w:t>terdokumentasi</w:t>
            </w:r>
            <w:r>
              <w:tab/>
            </w:r>
            <w:r>
              <w:rPr>
                <w:spacing w:val="-1"/>
              </w:rPr>
              <w:t>dengan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 </w:t>
            </w:r>
            <w:r>
              <w:t>baik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  <w:ind w:right="97"/>
            </w:pPr>
            <w:r>
              <w:t xml:space="preserve">   </w:t>
            </w:r>
            <w:r>
              <w:t xml:space="preserve">b.   </w:t>
            </w:r>
            <w:r>
              <w:t>Memenuhi kriteria, namun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 T</w:t>
            </w:r>
            <w:r>
              <w:t>idak 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369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44" w:lineRule="exact"/>
            </w:pPr>
            <w:r>
              <w:t xml:space="preserve">   </w:t>
            </w:r>
            <w:r>
              <w:t xml:space="preserve">c.   </w:t>
            </w:r>
            <w:r>
              <w:t>Tidak memenuhi kriteria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370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before="118" w:line="232" w:lineRule="exact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before="118" w:line="232" w:lineRule="exact"/>
              <w:ind w:left="107"/>
            </w:pPr>
            <w:r>
              <w:t>Materi relevan dengan kebutuhan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tabs>
                <w:tab w:val="left" w:pos="1584"/>
                <w:tab w:val="left" w:pos="3186"/>
              </w:tabs>
              <w:spacing w:line="223" w:lineRule="exact"/>
              <w:ind w:left="107"/>
            </w:pPr>
            <w:r>
              <w:t>kehidupan</w:t>
            </w:r>
            <w:r>
              <w:tab/>
              <w:t>masyarakat</w:t>
            </w:r>
            <w:r>
              <w:tab/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right="169"/>
              <w:jc w:val="right"/>
            </w:pPr>
            <w:r>
              <w:t>......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88" w:right="98"/>
              <w:jc w:val="center"/>
            </w:pPr>
            <w:r>
              <w:t>......</w:t>
            </w: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107"/>
            </w:pPr>
            <w:r>
              <w:t>melibatkan pemangku kepentingan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721"/>
                <w:tab w:val="left" w:pos="2716"/>
              </w:tabs>
              <w:spacing w:line="223" w:lineRule="exact"/>
              <w:ind w:right="97"/>
              <w:jc w:val="center"/>
            </w:pPr>
            <w:r>
              <w:t xml:space="preserve">a. </w:t>
            </w:r>
            <w:r>
              <w:rPr>
                <w:spacing w:val="52"/>
              </w:rPr>
              <w:t xml:space="preserve"> </w:t>
            </w:r>
            <w:r>
              <w:t>Memenuhi</w:t>
            </w:r>
            <w:r>
              <w:tab/>
              <w:t>kriteria</w:t>
            </w:r>
            <w:r>
              <w:tab/>
            </w:r>
            <w:r>
              <w:rPr>
                <w:w w:val="95"/>
              </w:rPr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989"/>
              </w:tabs>
              <w:spacing w:line="223" w:lineRule="exact"/>
              <w:ind w:right="98"/>
              <w:jc w:val="center"/>
            </w:pPr>
            <w:r>
              <w:t xml:space="preserve">   </w:t>
            </w:r>
            <w:r>
              <w:t>terdokumentasi</w:t>
            </w:r>
            <w:r>
              <w:tab/>
            </w:r>
            <w:r>
              <w:rPr>
                <w:spacing w:val="-1"/>
              </w:rPr>
              <w:t>dengan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  </w:t>
            </w:r>
            <w:r>
              <w:t>baik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  <w:ind w:right="97"/>
            </w:pPr>
            <w:r>
              <w:t xml:space="preserve">    </w:t>
            </w:r>
            <w:r>
              <w:t xml:space="preserve">b.   </w:t>
            </w:r>
            <w:r>
              <w:t>Memenuhi kriteria namun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  </w:t>
            </w:r>
            <w:r>
              <w:t>tidak 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369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44" w:lineRule="exact"/>
            </w:pPr>
            <w:r>
              <w:t xml:space="preserve">    </w:t>
            </w:r>
            <w:r>
              <w:t xml:space="preserve">c.   </w:t>
            </w:r>
            <w:r>
              <w:t>Tidak memenuhi kriteria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368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before="118" w:line="231" w:lineRule="exact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tabs>
                <w:tab w:val="left" w:pos="1374"/>
                <w:tab w:val="left" w:pos="3181"/>
              </w:tabs>
              <w:spacing w:before="118" w:line="231" w:lineRule="exact"/>
              <w:ind w:left="107"/>
            </w:pPr>
            <w:r>
              <w:t>Materi</w:t>
            </w:r>
            <w:r>
              <w:tab/>
              <w:t>menyeluruh</w:t>
            </w:r>
            <w:r>
              <w:tab/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tabs>
                <w:tab w:val="left" w:pos="2536"/>
              </w:tabs>
              <w:spacing w:line="223" w:lineRule="exact"/>
              <w:ind w:left="107"/>
            </w:pPr>
            <w:r>
              <w:t>berkesinambungan,</w:t>
            </w:r>
            <w:r>
              <w:tab/>
              <w:t>mencakup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right="169"/>
              <w:jc w:val="right"/>
            </w:pPr>
            <w:r>
              <w:t>......</w:t>
            </w: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88" w:right="98"/>
              <w:jc w:val="center"/>
            </w:pPr>
            <w:r>
              <w:t>......</w:t>
            </w: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107"/>
            </w:pPr>
            <w:r>
              <w:t>dimensi pengembangan potensi di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tabs>
                <w:tab w:val="left" w:pos="1810"/>
                <w:tab w:val="left" w:pos="2974"/>
              </w:tabs>
              <w:spacing w:line="223" w:lineRule="exact"/>
              <w:ind w:left="107"/>
            </w:pPr>
            <w:r>
              <w:t>masyarakat,</w:t>
            </w:r>
            <w:r>
              <w:tab/>
              <w:t>bidang</w:t>
            </w:r>
            <w:r>
              <w:tab/>
              <w:t>kajian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107"/>
            </w:pPr>
            <w:r>
              <w:t>keilmuan dan teknologi, disajikan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>
            <w:pPr>
              <w:pStyle w:val="TableParagraph"/>
              <w:spacing w:line="223" w:lineRule="exact"/>
              <w:ind w:left="107"/>
            </w:pPr>
            <w:r>
              <w:t>secara berkesinambungan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721"/>
                <w:tab w:val="left" w:pos="2716"/>
              </w:tabs>
              <w:spacing w:line="223" w:lineRule="exact"/>
              <w:ind w:right="96"/>
              <w:jc w:val="center"/>
            </w:pPr>
            <w:r>
              <w:t xml:space="preserve">a. </w:t>
            </w:r>
            <w:r>
              <w:rPr>
                <w:spacing w:val="52"/>
              </w:rPr>
              <w:t xml:space="preserve"> </w:t>
            </w:r>
            <w:r>
              <w:t>Memenuhi</w:t>
            </w:r>
            <w:r>
              <w:tab/>
              <w:t>kriteria</w:t>
            </w:r>
            <w:r>
              <w:tab/>
            </w:r>
            <w:r>
              <w:rPr>
                <w:spacing w:val="-1"/>
              </w:rPr>
              <w:t>dan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tabs>
                <w:tab w:val="left" w:pos="1989"/>
              </w:tabs>
              <w:spacing w:line="223" w:lineRule="exact"/>
              <w:ind w:right="98"/>
            </w:pPr>
            <w:r>
              <w:t xml:space="preserve">          </w:t>
            </w:r>
            <w:r>
              <w:t>terdokumentasi</w:t>
            </w:r>
            <w:r>
              <w:tab/>
              <w:t xml:space="preserve"> </w:t>
            </w:r>
            <w:r>
              <w:rPr>
                <w:spacing w:val="-1"/>
              </w:rPr>
              <w:t>dengan baik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2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  <w:ind w:right="97"/>
            </w:pPr>
            <w:r>
              <w:t xml:space="preserve">    </w:t>
            </w:r>
            <w:r>
              <w:t xml:space="preserve">b.   </w:t>
            </w:r>
            <w:r>
              <w:t>Memenuhi kriteria, namun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3"/>
        </w:trPr>
        <w:tc>
          <w:tcPr>
            <w:tcW w:w="538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60" w:type="dxa"/>
            <w:tcBorders>
              <w:top w:val="nil"/>
              <w:bottom w:val="nil"/>
            </w:tcBorders>
          </w:tcPr>
          <w:p w:rsidR="001B56CD" w:rsidRDefault="006904BC" w:rsidP="006904BC">
            <w:pPr>
              <w:pStyle w:val="TableParagraph"/>
              <w:spacing w:line="223" w:lineRule="exact"/>
            </w:pPr>
            <w:r>
              <w:t xml:space="preserve">          </w:t>
            </w:r>
            <w:r>
              <w:t>tidak terdokumentasi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" w:type="dxa"/>
            <w:tcBorders>
              <w:top w:val="nil"/>
              <w:bottom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  <w:tr w:rsidR="001B56CD">
        <w:trPr>
          <w:trHeight w:val="247"/>
        </w:trPr>
        <w:tc>
          <w:tcPr>
            <w:tcW w:w="538" w:type="dxa"/>
            <w:tcBorders>
              <w:top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60" w:type="dxa"/>
            <w:tcBorders>
              <w:top w:val="nil"/>
            </w:tcBorders>
          </w:tcPr>
          <w:p w:rsidR="001B56CD" w:rsidRDefault="006904BC" w:rsidP="006904BC">
            <w:pPr>
              <w:pStyle w:val="TableParagraph"/>
              <w:spacing w:line="227" w:lineRule="exact"/>
            </w:pPr>
            <w:r>
              <w:t xml:space="preserve">    </w:t>
            </w:r>
            <w:r>
              <w:t xml:space="preserve">c.   </w:t>
            </w:r>
            <w:r>
              <w:t>Tidak memenuhi kriteria</w:t>
            </w:r>
          </w:p>
        </w:tc>
        <w:tc>
          <w:tcPr>
            <w:tcW w:w="656" w:type="dxa"/>
            <w:tcBorders>
              <w:top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4" w:type="dxa"/>
            <w:tcBorders>
              <w:top w:val="nil"/>
            </w:tcBorders>
          </w:tcPr>
          <w:p w:rsidR="001B56CD" w:rsidRDefault="001B56C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35" w:type="dxa"/>
            <w:vMerge/>
            <w:tcBorders>
              <w:top w:val="nil"/>
            </w:tcBorders>
          </w:tcPr>
          <w:p w:rsidR="001B56CD" w:rsidRDefault="001B56CD">
            <w:pPr>
              <w:rPr>
                <w:sz w:val="2"/>
                <w:szCs w:val="2"/>
              </w:rPr>
            </w:pPr>
          </w:p>
        </w:tc>
      </w:tr>
    </w:tbl>
    <w:p w:rsidR="001B56CD" w:rsidRDefault="001B56CD">
      <w:pPr>
        <w:pStyle w:val="BodyText"/>
        <w:rPr>
          <w:rFonts w:ascii="Times New Roman"/>
          <w:sz w:val="13"/>
        </w:rPr>
      </w:pPr>
    </w:p>
    <w:p w:rsidR="001B56CD" w:rsidRDefault="006904BC">
      <w:pPr>
        <w:spacing w:before="93"/>
        <w:ind w:left="342"/>
      </w:pPr>
      <w:r>
        <w:rPr>
          <w:b/>
        </w:rPr>
        <w:t xml:space="preserve">Keterangan : </w:t>
      </w:r>
      <w:r>
        <w:t>ED = evaluasi diri, dan AM</w:t>
      </w:r>
      <w:r>
        <w:t xml:space="preserve">I = audit mutu </w:t>
      </w:r>
      <w:bookmarkStart w:id="0" w:name="_GoBack"/>
      <w:bookmarkEnd w:id="0"/>
      <w:r>
        <w:t>internal</w:t>
      </w:r>
    </w:p>
    <w:p w:rsidR="001B56CD" w:rsidRDefault="001B56CD">
      <w:pPr>
        <w:spacing w:before="7"/>
        <w:rPr>
          <w:sz w:val="29"/>
        </w:rPr>
      </w:pPr>
    </w:p>
    <w:p w:rsidR="001B56CD" w:rsidRDefault="006904BC">
      <w:pPr>
        <w:pStyle w:val="BodyText"/>
        <w:spacing w:before="101"/>
        <w:ind w:right="117"/>
        <w:jc w:val="right"/>
      </w:pPr>
      <w:r>
        <w:t>1</w:t>
      </w:r>
    </w:p>
    <w:sectPr w:rsidR="001B56CD">
      <w:type w:val="continuous"/>
      <w:pgSz w:w="12200" w:h="18720"/>
      <w:pgMar w:top="700" w:right="600" w:bottom="280" w:left="1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B56CD"/>
    <w:rsid w:val="001B56CD"/>
    <w:rsid w:val="0069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"/>
    </w:pPr>
    <w:rPr>
      <w:rFonts w:ascii="Arial Black" w:eastAsia="Arial Black" w:hAnsi="Arial Black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904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4BC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2019-02-14T06:07:00Z</dcterms:created>
  <dcterms:modified xsi:type="dcterms:W3CDTF">2019-02-14T21:29:00Z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